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6CA" w:rsidRPr="000616CA" w:rsidRDefault="000616CA" w:rsidP="000616CA">
      <w:pPr>
        <w:pStyle w:val="NoSpacing"/>
        <w:jc w:val="center"/>
        <w:rPr>
          <w:rFonts w:ascii="Calibri" w:hAnsi="Calibri" w:cs="Calibri"/>
          <w:b/>
          <w:bCs/>
          <w:sz w:val="28"/>
          <w:szCs w:val="28"/>
          <w:lang w:eastAsia="en-IN"/>
        </w:rPr>
      </w:pPr>
      <w:r w:rsidRPr="000616CA">
        <w:rPr>
          <w:b/>
          <w:bCs/>
          <w:sz w:val="28"/>
          <w:szCs w:val="28"/>
          <w:lang w:eastAsia="en-IN"/>
        </w:rPr>
        <w:t>Bharat Heavy Electrical Limited</w:t>
      </w:r>
      <w:r>
        <w:rPr>
          <w:b/>
          <w:bCs/>
          <w:sz w:val="28"/>
          <w:szCs w:val="28"/>
          <w:lang w:eastAsia="en-IN"/>
        </w:rPr>
        <w:t>,</w:t>
      </w:r>
      <w:r w:rsidRPr="000616CA">
        <w:rPr>
          <w:b/>
          <w:bCs/>
          <w:sz w:val="28"/>
          <w:szCs w:val="28"/>
          <w:lang w:eastAsia="en-IN"/>
        </w:rPr>
        <w:t xml:space="preserve"> Bhopal</w:t>
      </w:r>
    </w:p>
    <w:p w:rsidR="000616CA" w:rsidRPr="000616CA" w:rsidRDefault="000616CA" w:rsidP="000616CA">
      <w:pPr>
        <w:pStyle w:val="NoSpacing"/>
        <w:jc w:val="center"/>
        <w:rPr>
          <w:rFonts w:ascii="Calibri" w:hAnsi="Calibri" w:cs="Calibri"/>
          <w:sz w:val="20"/>
          <w:u w:val="single"/>
          <w:lang w:eastAsia="en-IN"/>
        </w:rPr>
      </w:pPr>
      <w:r w:rsidRPr="000616CA">
        <w:rPr>
          <w:sz w:val="20"/>
          <w:u w:val="single"/>
          <w:lang w:eastAsia="en-IN"/>
        </w:rPr>
        <w:t>Ancillary &amp; Subcontracting Department</w:t>
      </w:r>
    </w:p>
    <w:p w:rsidR="000616CA" w:rsidRPr="000616CA" w:rsidRDefault="000616CA" w:rsidP="000616CA">
      <w:pPr>
        <w:pStyle w:val="NoSpacing"/>
        <w:jc w:val="center"/>
        <w:rPr>
          <w:rFonts w:ascii="Calibri" w:hAnsi="Calibri" w:cs="Calibri"/>
          <w:sz w:val="20"/>
          <w:lang w:eastAsia="en-IN"/>
        </w:rPr>
      </w:pPr>
      <w:r w:rsidRPr="000616CA">
        <w:rPr>
          <w:sz w:val="20"/>
          <w:lang w:eastAsia="en-IN"/>
        </w:rPr>
        <w:t>Tender Notice No: ASC /E</w:t>
      </w:r>
      <w:r>
        <w:rPr>
          <w:sz w:val="20"/>
          <w:lang w:eastAsia="en-IN"/>
        </w:rPr>
        <w:t>2793007</w:t>
      </w:r>
    </w:p>
    <w:p w:rsidR="000616CA" w:rsidRPr="000616CA" w:rsidRDefault="000616CA" w:rsidP="000616CA">
      <w:pPr>
        <w:pStyle w:val="NoSpacing"/>
        <w:rPr>
          <w:rFonts w:ascii="Calibri" w:hAnsi="Calibri" w:cs="Calibri"/>
          <w:sz w:val="20"/>
          <w:lang w:eastAsia="en-IN"/>
        </w:rPr>
      </w:pPr>
      <w:r w:rsidRPr="000616CA">
        <w:rPr>
          <w:sz w:val="20"/>
          <w:lang w:eastAsia="en-IN"/>
        </w:rPr>
        <w:t> </w:t>
      </w:r>
    </w:p>
    <w:p w:rsidR="000616CA" w:rsidRDefault="000616CA" w:rsidP="000616CA">
      <w:pPr>
        <w:pStyle w:val="NoSpacing"/>
        <w:jc w:val="both"/>
        <w:rPr>
          <w:sz w:val="20"/>
          <w:lang w:eastAsia="en-IN"/>
        </w:rPr>
      </w:pPr>
      <w:r w:rsidRPr="000616CA">
        <w:rPr>
          <w:rFonts w:ascii="Symbol" w:hAnsi="Symbol" w:cs="Calibri"/>
          <w:sz w:val="20"/>
          <w:lang w:eastAsia="en-IN"/>
        </w:rPr>
        <w:t></w:t>
      </w:r>
      <w:r w:rsidRPr="000616CA">
        <w:rPr>
          <w:sz w:val="20"/>
          <w:lang w:eastAsia="en-IN"/>
        </w:rPr>
        <w:t xml:space="preserve">    Sealed e-tender are invited in Two-Part Bid for </w:t>
      </w:r>
      <w:r w:rsidRPr="000616CA">
        <w:rPr>
          <w:b/>
          <w:bCs/>
          <w:sz w:val="20"/>
          <w:lang w:eastAsia="en-IN"/>
        </w:rPr>
        <w:t>“Stator and Rotor Punchings on labour basis.”</w:t>
      </w:r>
      <w:r w:rsidRPr="000616CA">
        <w:rPr>
          <w:sz w:val="20"/>
          <w:lang w:eastAsia="en-IN"/>
        </w:rPr>
        <w:t xml:space="preserve"> as per Enquiry No. </w:t>
      </w:r>
      <w:r w:rsidRPr="000616CA">
        <w:rPr>
          <w:rFonts w:ascii="Calibri" w:hAnsi="Calibri" w:cs="Calibri"/>
          <w:sz w:val="20"/>
          <w:lang w:eastAsia="en-IN"/>
        </w:rPr>
        <w:t> </w:t>
      </w:r>
      <w:r w:rsidRPr="000616CA">
        <w:rPr>
          <w:b/>
          <w:bCs/>
          <w:sz w:val="20"/>
          <w:lang w:eastAsia="en-IN"/>
        </w:rPr>
        <w:t>E2793007</w:t>
      </w:r>
      <w:r w:rsidRPr="000616CA">
        <w:rPr>
          <w:sz w:val="20"/>
          <w:lang w:eastAsia="en-IN"/>
        </w:rPr>
        <w:t xml:space="preserve">. All annexures enclosed, should be signed, sealed/ stamped &amp; submitted along with techno-commercial bid (Part I). Bid is to be submitted through e-procurement site </w:t>
      </w:r>
      <w:r w:rsidRPr="000616CA">
        <w:rPr>
          <w:color w:val="0000FF"/>
          <w:sz w:val="20"/>
          <w:lang w:eastAsia="en-IN"/>
        </w:rPr>
        <w:t xml:space="preserve">https://bhel.abcprocure.com </w:t>
      </w:r>
      <w:r w:rsidRPr="000616CA">
        <w:rPr>
          <w:sz w:val="20"/>
          <w:lang w:eastAsia="en-IN"/>
        </w:rPr>
        <w:t xml:space="preserve">only before </w:t>
      </w:r>
      <w:r w:rsidR="005B61D5">
        <w:rPr>
          <w:sz w:val="20"/>
          <w:lang w:eastAsia="en-IN"/>
        </w:rPr>
        <w:t>0</w:t>
      </w:r>
      <w:r w:rsidRPr="000616CA">
        <w:rPr>
          <w:sz w:val="20"/>
          <w:lang w:eastAsia="en-IN"/>
        </w:rPr>
        <w:t xml:space="preserve">3:00 PM. (IST) on or before </w:t>
      </w:r>
      <w:r>
        <w:rPr>
          <w:sz w:val="20"/>
          <w:lang w:eastAsia="en-IN"/>
        </w:rPr>
        <w:t>21.10.2019</w:t>
      </w:r>
      <w:r w:rsidRPr="000616CA">
        <w:rPr>
          <w:sz w:val="20"/>
          <w:lang w:eastAsia="en-IN"/>
        </w:rPr>
        <w:t>.</w:t>
      </w:r>
    </w:p>
    <w:p w:rsidR="000616CA" w:rsidRPr="000616CA" w:rsidRDefault="000616CA" w:rsidP="000616CA">
      <w:pPr>
        <w:pStyle w:val="NoSpacing"/>
        <w:jc w:val="both"/>
        <w:rPr>
          <w:rFonts w:ascii="Calibri" w:hAnsi="Calibri" w:cs="Calibri"/>
          <w:sz w:val="20"/>
          <w:lang w:eastAsia="en-IN"/>
        </w:rPr>
      </w:pPr>
    </w:p>
    <w:p w:rsidR="000616CA" w:rsidRDefault="000616CA" w:rsidP="000616CA">
      <w:pPr>
        <w:pStyle w:val="NoSpacing"/>
        <w:jc w:val="both"/>
        <w:rPr>
          <w:sz w:val="20"/>
          <w:lang w:eastAsia="en-IN"/>
        </w:rPr>
      </w:pPr>
      <w:r w:rsidRPr="000616CA">
        <w:rPr>
          <w:rFonts w:ascii="Symbol" w:hAnsi="Symbol" w:cs="Calibri"/>
          <w:sz w:val="20"/>
          <w:lang w:eastAsia="en-IN"/>
        </w:rPr>
        <w:t></w:t>
      </w:r>
      <w:r>
        <w:rPr>
          <w:sz w:val="20"/>
          <w:lang w:eastAsia="en-IN"/>
        </w:rPr>
        <w:t>    </w:t>
      </w:r>
      <w:r w:rsidRPr="000616CA">
        <w:rPr>
          <w:sz w:val="20"/>
          <w:lang w:eastAsia="en-IN"/>
        </w:rPr>
        <w:t xml:space="preserve">Procedure to submit tender:- Quotations should be submitted in two parts. Tender is to be submitted through online mode only by logging into BHEL e-procurement website </w:t>
      </w:r>
      <w:r w:rsidRPr="000616CA">
        <w:rPr>
          <w:color w:val="0000FF"/>
          <w:sz w:val="20"/>
          <w:lang w:eastAsia="en-IN"/>
        </w:rPr>
        <w:t xml:space="preserve">https://bhel.abcprocure.com/ </w:t>
      </w:r>
      <w:r w:rsidRPr="000616CA">
        <w:rPr>
          <w:sz w:val="20"/>
          <w:lang w:eastAsia="en-IN"/>
        </w:rPr>
        <w:t xml:space="preserve">till due date </w:t>
      </w:r>
      <w:r>
        <w:rPr>
          <w:sz w:val="20"/>
          <w:lang w:eastAsia="en-IN"/>
        </w:rPr>
        <w:t>21.10.2019</w:t>
      </w:r>
      <w:r w:rsidRPr="000616CA">
        <w:rPr>
          <w:sz w:val="20"/>
          <w:lang w:eastAsia="en-IN"/>
        </w:rPr>
        <w:t xml:space="preserve"> (</w:t>
      </w:r>
      <w:r w:rsidR="005B61D5">
        <w:rPr>
          <w:sz w:val="20"/>
          <w:lang w:eastAsia="en-IN"/>
        </w:rPr>
        <w:t>0</w:t>
      </w:r>
      <w:r w:rsidRPr="000616CA">
        <w:rPr>
          <w:sz w:val="20"/>
          <w:lang w:eastAsia="en-IN"/>
        </w:rPr>
        <w:t xml:space="preserve">3:00 PM IST). Offers can be submitted through online process only and thus vendor necessarily require to buy Class-III Digital signature certificates (DSC) issued by certifying authorities in India (for details visit </w:t>
      </w:r>
      <w:r w:rsidRPr="000616CA">
        <w:rPr>
          <w:color w:val="0000FF"/>
          <w:sz w:val="20"/>
          <w:lang w:eastAsia="en-IN"/>
        </w:rPr>
        <w:t>http://www.cca.gov.in</w:t>
      </w:r>
      <w:r w:rsidRPr="000616CA">
        <w:rPr>
          <w:sz w:val="20"/>
          <w:lang w:eastAsia="en-IN"/>
        </w:rPr>
        <w:t>) with signing and encryption facility.</w:t>
      </w:r>
    </w:p>
    <w:p w:rsidR="000616CA" w:rsidRPr="000616CA" w:rsidRDefault="000616CA" w:rsidP="000616CA">
      <w:pPr>
        <w:pStyle w:val="NoSpacing"/>
        <w:jc w:val="both"/>
        <w:rPr>
          <w:rFonts w:ascii="Calibri" w:hAnsi="Calibri" w:cs="Calibri"/>
          <w:sz w:val="20"/>
          <w:lang w:eastAsia="en-IN"/>
        </w:rPr>
      </w:pPr>
    </w:p>
    <w:p w:rsidR="000616CA" w:rsidRDefault="000616CA" w:rsidP="000616CA">
      <w:pPr>
        <w:pStyle w:val="NoSpacing"/>
        <w:jc w:val="both"/>
        <w:rPr>
          <w:sz w:val="20"/>
          <w:lang w:eastAsia="en-IN"/>
        </w:rPr>
      </w:pPr>
      <w:r w:rsidRPr="000616CA">
        <w:rPr>
          <w:rFonts w:ascii="Symbol" w:hAnsi="Symbol" w:cs="Calibri"/>
          <w:sz w:val="20"/>
          <w:lang w:eastAsia="en-IN"/>
        </w:rPr>
        <w:t></w:t>
      </w:r>
      <w:r>
        <w:rPr>
          <w:sz w:val="20"/>
          <w:lang w:eastAsia="en-IN"/>
        </w:rPr>
        <w:t>   </w:t>
      </w:r>
      <w:r w:rsidRPr="000616CA">
        <w:rPr>
          <w:sz w:val="20"/>
          <w:lang w:eastAsia="en-IN"/>
        </w:rPr>
        <w:t xml:space="preserve">Tender cost of </w:t>
      </w:r>
      <w:r w:rsidRPr="000616CA">
        <w:rPr>
          <w:b/>
          <w:bCs/>
          <w:sz w:val="20"/>
          <w:lang w:eastAsia="en-IN"/>
        </w:rPr>
        <w:t>Rs. 500/-</w:t>
      </w:r>
      <w:r w:rsidR="00E752CE">
        <w:rPr>
          <w:b/>
          <w:bCs/>
          <w:sz w:val="20"/>
          <w:lang w:eastAsia="en-IN"/>
        </w:rPr>
        <w:t xml:space="preserve"> </w:t>
      </w:r>
      <w:bookmarkStart w:id="0" w:name="_GoBack"/>
      <w:bookmarkEnd w:id="0"/>
      <w:r w:rsidRPr="000616CA">
        <w:rPr>
          <w:b/>
          <w:bCs/>
          <w:sz w:val="20"/>
          <w:lang w:eastAsia="en-IN"/>
        </w:rPr>
        <w:t>(Five hundred rupees only)</w:t>
      </w:r>
      <w:r w:rsidRPr="000616CA">
        <w:rPr>
          <w:sz w:val="20"/>
          <w:lang w:eastAsia="en-IN"/>
        </w:rPr>
        <w:t xml:space="preserve"> is to be deposited by Demand Draft/ Cheque in favor of “BHEL Bhopal” payable at Bhopal and copy of same is to be attached with technical bid (Part-I) and original copy is to be sent to BHEL Bhopal. Scanned copy is to be attached along with tender or tender fee can be submitted online </w:t>
      </w:r>
      <w:hyperlink r:id="rId6" w:history="1">
        <w:r w:rsidRPr="000616CA">
          <w:rPr>
            <w:color w:val="0000FF"/>
            <w:sz w:val="20"/>
            <w:lang w:eastAsia="en-IN"/>
          </w:rPr>
          <w:t>https://www.onlinesbi.com/prelogin/icollecthome.htm</w:t>
        </w:r>
      </w:hyperlink>
      <w:r w:rsidRPr="000616CA">
        <w:rPr>
          <w:color w:val="0000FF"/>
          <w:sz w:val="20"/>
          <w:lang w:eastAsia="en-IN"/>
        </w:rPr>
        <w:t xml:space="preserve"> </w:t>
      </w:r>
      <w:r w:rsidRPr="000616CA">
        <w:rPr>
          <w:sz w:val="20"/>
          <w:lang w:eastAsia="en-IN"/>
        </w:rPr>
        <w:t>and their receipt is to be attached in E-tender. MSE including NSIC/ Udyog Aadhar registered vendors are exempted from submission of tender fees subjected to submission of valid UAM, MSE and NSIC certificate as a proof. In case tender fee is submitted in the form of DD, original copy is to be sent to BHEL Bhopal.</w:t>
      </w:r>
    </w:p>
    <w:p w:rsidR="000616CA" w:rsidRPr="000616CA" w:rsidRDefault="000616CA" w:rsidP="000616CA">
      <w:pPr>
        <w:pStyle w:val="NoSpacing"/>
        <w:jc w:val="both"/>
        <w:rPr>
          <w:rFonts w:ascii="Calibri" w:hAnsi="Calibri" w:cs="Calibri"/>
          <w:sz w:val="20"/>
          <w:lang w:eastAsia="en-IN"/>
        </w:rPr>
      </w:pPr>
    </w:p>
    <w:p w:rsidR="000616CA" w:rsidRPr="000616CA" w:rsidRDefault="000616CA" w:rsidP="000616CA">
      <w:pPr>
        <w:pStyle w:val="NoSpacing"/>
        <w:jc w:val="both"/>
        <w:rPr>
          <w:rFonts w:ascii="Calibri" w:hAnsi="Calibri" w:cs="Calibri"/>
          <w:sz w:val="20"/>
          <w:lang w:eastAsia="en-IN"/>
        </w:rPr>
      </w:pPr>
      <w:r w:rsidRPr="000616CA">
        <w:rPr>
          <w:rFonts w:ascii="Symbol" w:hAnsi="Symbol" w:cs="Calibri"/>
          <w:sz w:val="20"/>
          <w:lang w:eastAsia="en-IN"/>
        </w:rPr>
        <w:t></w:t>
      </w:r>
      <w:r>
        <w:rPr>
          <w:sz w:val="20"/>
          <w:lang w:eastAsia="en-IN"/>
        </w:rPr>
        <w:t>  </w:t>
      </w:r>
      <w:r w:rsidRPr="000616CA">
        <w:rPr>
          <w:sz w:val="20"/>
          <w:lang w:eastAsia="en-IN"/>
        </w:rPr>
        <w:t xml:space="preserve">Procedure for Online submission of Tender Fee is given below:- (i) Please enter the following link in your internet address browser or click on the following link </w:t>
      </w:r>
      <w:r w:rsidRPr="000616CA">
        <w:rPr>
          <w:color w:val="0000FF"/>
          <w:sz w:val="20"/>
          <w:lang w:eastAsia="en-IN"/>
        </w:rPr>
        <w:t>https://www.onlinesbi.com/prelogin/icollecthome.htm</w:t>
      </w:r>
      <w:r w:rsidRPr="000616CA">
        <w:rPr>
          <w:sz w:val="20"/>
          <w:lang w:eastAsia="en-IN"/>
        </w:rPr>
        <w:t>. Please click on “proceed” after clicking “Check Box” to proceed for payment. (ii) Now the SBI’s SB-Collect site gets opened. Please select state of Corporation as “Madhya Pradesh” and type of Corporation as “Industry” and then click on ‘’GO” appearing on the screen. (iii) Now select “Bharat Heavy Electricals, Bhopal” from the dropdown table appearing against “Select Industry” and click submit. (iv) Now select “Deposit of Tender Cost” category from the dropdown table appearing against “select category” and click submit.</w:t>
      </w:r>
    </w:p>
    <w:p w:rsidR="000616CA" w:rsidRPr="000616CA" w:rsidRDefault="000616CA" w:rsidP="000616CA">
      <w:pPr>
        <w:pStyle w:val="NoSpacing"/>
        <w:rPr>
          <w:rFonts w:ascii="Calibri" w:hAnsi="Calibri" w:cs="Calibri"/>
          <w:sz w:val="20"/>
          <w:lang w:eastAsia="en-IN"/>
        </w:rPr>
      </w:pPr>
      <w:r w:rsidRPr="000616CA">
        <w:rPr>
          <w:rFonts w:ascii="Calibri" w:hAnsi="Calibri" w:cs="Calibri"/>
          <w:sz w:val="20"/>
          <w:lang w:eastAsia="en-IN"/>
        </w:rPr>
        <w:t> </w:t>
      </w:r>
      <w:r w:rsidRPr="000616CA">
        <w:rPr>
          <w:sz w:val="20"/>
          <w:lang w:eastAsia="en-IN"/>
        </w:rPr>
        <w:t> Instruction related to fill formats are mentioned:-</w:t>
      </w:r>
    </w:p>
    <w:p w:rsidR="000616CA" w:rsidRPr="000616CA" w:rsidRDefault="000616CA" w:rsidP="000616CA">
      <w:pPr>
        <w:pStyle w:val="NoSpacing"/>
        <w:rPr>
          <w:rFonts w:ascii="Calibri" w:hAnsi="Calibri" w:cs="Calibri"/>
          <w:sz w:val="20"/>
          <w:lang w:eastAsia="en-IN"/>
        </w:rPr>
      </w:pPr>
      <w:r w:rsidRPr="000616CA">
        <w:rPr>
          <w:sz w:val="20"/>
          <w:lang w:eastAsia="en-IN"/>
        </w:rPr>
        <w:t> </w:t>
      </w:r>
    </w:p>
    <w:tbl>
      <w:tblPr>
        <w:tblStyle w:val="TableGrid"/>
        <w:tblW w:w="9715" w:type="dxa"/>
        <w:tblLook w:val="04A0" w:firstRow="1" w:lastRow="0" w:firstColumn="1" w:lastColumn="0" w:noHBand="0" w:noVBand="1"/>
      </w:tblPr>
      <w:tblGrid>
        <w:gridCol w:w="3415"/>
        <w:gridCol w:w="6300"/>
      </w:tblGrid>
      <w:tr w:rsidR="00E316AA" w:rsidTr="000F0384">
        <w:tc>
          <w:tcPr>
            <w:tcW w:w="3415" w:type="dxa"/>
          </w:tcPr>
          <w:p w:rsidR="00E316AA" w:rsidRDefault="00E316AA" w:rsidP="000F0384">
            <w:pPr>
              <w:jc w:val="both"/>
              <w:rPr>
                <w:sz w:val="24"/>
                <w:szCs w:val="24"/>
              </w:rPr>
            </w:pPr>
            <w:r>
              <w:rPr>
                <w:sz w:val="24"/>
                <w:szCs w:val="24"/>
              </w:rPr>
              <w:t>IP*</w:t>
            </w:r>
          </w:p>
          <w:p w:rsidR="00E316AA" w:rsidRDefault="00E316AA" w:rsidP="000F0384">
            <w:pPr>
              <w:jc w:val="both"/>
              <w:rPr>
                <w:sz w:val="24"/>
                <w:szCs w:val="24"/>
              </w:rPr>
            </w:pPr>
          </w:p>
        </w:tc>
        <w:tc>
          <w:tcPr>
            <w:tcW w:w="6300" w:type="dxa"/>
          </w:tcPr>
          <w:p w:rsidR="00E316AA" w:rsidRDefault="00E316AA" w:rsidP="000F0384">
            <w:pPr>
              <w:jc w:val="both"/>
              <w:rPr>
                <w:sz w:val="24"/>
                <w:szCs w:val="24"/>
              </w:rPr>
            </w:pPr>
            <w:r>
              <w:rPr>
                <w:sz w:val="24"/>
                <w:szCs w:val="24"/>
              </w:rPr>
              <w:t>Please Select “TCOST”</w:t>
            </w:r>
          </w:p>
        </w:tc>
      </w:tr>
      <w:tr w:rsidR="00E316AA" w:rsidTr="000F0384">
        <w:tc>
          <w:tcPr>
            <w:tcW w:w="3415" w:type="dxa"/>
          </w:tcPr>
          <w:p w:rsidR="00E316AA" w:rsidRPr="00A00353" w:rsidRDefault="00E316AA" w:rsidP="000F0384">
            <w:pPr>
              <w:jc w:val="both"/>
              <w:rPr>
                <w:szCs w:val="22"/>
              </w:rPr>
            </w:pPr>
            <w:r w:rsidRPr="00A00353">
              <w:rPr>
                <w:szCs w:val="22"/>
              </w:rPr>
              <w:t>Name of the depositor*</w:t>
            </w:r>
          </w:p>
          <w:p w:rsidR="00E316AA" w:rsidRPr="00A00353" w:rsidRDefault="00E316AA" w:rsidP="000F0384">
            <w:pPr>
              <w:jc w:val="both"/>
              <w:rPr>
                <w:szCs w:val="22"/>
              </w:rPr>
            </w:pPr>
          </w:p>
        </w:tc>
        <w:tc>
          <w:tcPr>
            <w:tcW w:w="6300" w:type="dxa"/>
          </w:tcPr>
          <w:p w:rsidR="00E316AA" w:rsidRPr="00A00353" w:rsidRDefault="00E316AA" w:rsidP="000F0384">
            <w:pPr>
              <w:jc w:val="both"/>
              <w:rPr>
                <w:szCs w:val="22"/>
              </w:rPr>
            </w:pPr>
            <w:r w:rsidRPr="00A00353">
              <w:rPr>
                <w:szCs w:val="22"/>
              </w:rPr>
              <w:t>Name of your firm, on whose name tender are submitting.</w:t>
            </w:r>
          </w:p>
        </w:tc>
      </w:tr>
      <w:tr w:rsidR="00E316AA" w:rsidTr="000F0384">
        <w:tc>
          <w:tcPr>
            <w:tcW w:w="3415" w:type="dxa"/>
          </w:tcPr>
          <w:p w:rsidR="00E316AA" w:rsidRPr="00A00353" w:rsidRDefault="00E316AA" w:rsidP="000F0384">
            <w:pPr>
              <w:jc w:val="both"/>
              <w:rPr>
                <w:szCs w:val="22"/>
              </w:rPr>
            </w:pPr>
            <w:r w:rsidRPr="00A00353">
              <w:rPr>
                <w:szCs w:val="22"/>
              </w:rPr>
              <w:t>Enquiry or Tender ref</w:t>
            </w:r>
            <w:r w:rsidR="00965186">
              <w:rPr>
                <w:szCs w:val="22"/>
              </w:rPr>
              <w:t>.</w:t>
            </w:r>
            <w:r w:rsidRPr="00A00353">
              <w:rPr>
                <w:szCs w:val="22"/>
              </w:rPr>
              <w:t xml:space="preserve"> No.*</w:t>
            </w:r>
          </w:p>
          <w:p w:rsidR="00E316AA" w:rsidRPr="00A00353" w:rsidRDefault="00E316AA" w:rsidP="000F0384">
            <w:pPr>
              <w:jc w:val="both"/>
              <w:rPr>
                <w:szCs w:val="22"/>
              </w:rPr>
            </w:pPr>
          </w:p>
        </w:tc>
        <w:tc>
          <w:tcPr>
            <w:tcW w:w="6300" w:type="dxa"/>
          </w:tcPr>
          <w:p w:rsidR="00E316AA" w:rsidRPr="00A00353" w:rsidRDefault="00E316AA" w:rsidP="00E752CE">
            <w:pPr>
              <w:jc w:val="both"/>
              <w:rPr>
                <w:szCs w:val="22"/>
              </w:rPr>
            </w:pPr>
            <w:r w:rsidRPr="00A00353">
              <w:rPr>
                <w:szCs w:val="22"/>
              </w:rPr>
              <w:t>Enquiry No. or Notice of Tender Reference No. (i.e “</w:t>
            </w:r>
            <w:r>
              <w:rPr>
                <w:szCs w:val="22"/>
              </w:rPr>
              <w:t>E-</w:t>
            </w:r>
            <w:r w:rsidR="00E752CE">
              <w:rPr>
                <w:szCs w:val="22"/>
              </w:rPr>
              <w:t>2793007</w:t>
            </w:r>
            <w:r w:rsidRPr="00A00353">
              <w:rPr>
                <w:szCs w:val="22"/>
              </w:rPr>
              <w:t>“</w:t>
            </w:r>
            <w:r>
              <w:rPr>
                <w:szCs w:val="22"/>
              </w:rPr>
              <w:t xml:space="preserve"> </w:t>
            </w:r>
            <w:r w:rsidRPr="00A00353">
              <w:rPr>
                <w:szCs w:val="22"/>
              </w:rPr>
              <w:t>for this Tender)</w:t>
            </w:r>
          </w:p>
        </w:tc>
      </w:tr>
      <w:tr w:rsidR="00E316AA" w:rsidTr="000F0384">
        <w:tc>
          <w:tcPr>
            <w:tcW w:w="3415" w:type="dxa"/>
          </w:tcPr>
          <w:p w:rsidR="00E316AA" w:rsidRPr="00A00353" w:rsidRDefault="00E316AA" w:rsidP="000F0384">
            <w:pPr>
              <w:jc w:val="both"/>
              <w:rPr>
                <w:szCs w:val="22"/>
              </w:rPr>
            </w:pPr>
            <w:r w:rsidRPr="00A00353">
              <w:rPr>
                <w:szCs w:val="22"/>
              </w:rPr>
              <w:t>Enquiry or Tender ref</w:t>
            </w:r>
            <w:r w:rsidR="00965186">
              <w:rPr>
                <w:szCs w:val="22"/>
              </w:rPr>
              <w:t>.</w:t>
            </w:r>
            <w:r w:rsidRPr="00A00353">
              <w:rPr>
                <w:szCs w:val="22"/>
              </w:rPr>
              <w:t xml:space="preserve"> No. Date*</w:t>
            </w:r>
          </w:p>
          <w:p w:rsidR="00E316AA" w:rsidRPr="00A00353" w:rsidRDefault="00E316AA" w:rsidP="000F0384">
            <w:pPr>
              <w:jc w:val="both"/>
              <w:rPr>
                <w:szCs w:val="22"/>
              </w:rPr>
            </w:pPr>
          </w:p>
        </w:tc>
        <w:tc>
          <w:tcPr>
            <w:tcW w:w="6300" w:type="dxa"/>
          </w:tcPr>
          <w:p w:rsidR="00E316AA" w:rsidRPr="00A00353" w:rsidRDefault="00E316AA" w:rsidP="000F0384">
            <w:pPr>
              <w:jc w:val="both"/>
              <w:rPr>
                <w:szCs w:val="22"/>
              </w:rPr>
            </w:pPr>
            <w:r>
              <w:rPr>
                <w:szCs w:val="22"/>
              </w:rPr>
              <w:t>Enquiry date or Notice of Tender Reference No. Date.</w:t>
            </w:r>
          </w:p>
        </w:tc>
      </w:tr>
      <w:tr w:rsidR="00E316AA" w:rsidTr="000F0384">
        <w:tc>
          <w:tcPr>
            <w:tcW w:w="3415" w:type="dxa"/>
          </w:tcPr>
          <w:p w:rsidR="00E316AA" w:rsidRPr="00A00353" w:rsidRDefault="00E316AA" w:rsidP="000F0384">
            <w:pPr>
              <w:jc w:val="both"/>
              <w:rPr>
                <w:szCs w:val="22"/>
              </w:rPr>
            </w:pPr>
            <w:r w:rsidRPr="00A00353">
              <w:rPr>
                <w:szCs w:val="22"/>
              </w:rPr>
              <w:t>Tender issuing Dep</w:t>
            </w:r>
            <w:r w:rsidR="00965186">
              <w:rPr>
                <w:szCs w:val="22"/>
              </w:rPr>
              <w:t>t</w:t>
            </w:r>
            <w:r w:rsidRPr="00A00353">
              <w:rPr>
                <w:szCs w:val="22"/>
              </w:rPr>
              <w:t>t*</w:t>
            </w:r>
          </w:p>
          <w:p w:rsidR="00E316AA" w:rsidRPr="00A00353" w:rsidRDefault="00E316AA" w:rsidP="000F0384">
            <w:pPr>
              <w:jc w:val="both"/>
              <w:rPr>
                <w:szCs w:val="22"/>
              </w:rPr>
            </w:pPr>
          </w:p>
        </w:tc>
        <w:tc>
          <w:tcPr>
            <w:tcW w:w="6300" w:type="dxa"/>
          </w:tcPr>
          <w:p w:rsidR="00E316AA" w:rsidRPr="00A00353" w:rsidRDefault="00E316AA" w:rsidP="000F0384">
            <w:pPr>
              <w:jc w:val="both"/>
              <w:rPr>
                <w:szCs w:val="22"/>
              </w:rPr>
            </w:pPr>
            <w:r>
              <w:rPr>
                <w:szCs w:val="22"/>
              </w:rPr>
              <w:t>Department Name  who invites tender (i.e. ”ASC” for this Tender)</w:t>
            </w:r>
          </w:p>
        </w:tc>
      </w:tr>
      <w:tr w:rsidR="00E316AA" w:rsidTr="000F0384">
        <w:tc>
          <w:tcPr>
            <w:tcW w:w="3415" w:type="dxa"/>
          </w:tcPr>
          <w:p w:rsidR="00E316AA" w:rsidRPr="00A00353" w:rsidRDefault="00E316AA" w:rsidP="000F0384">
            <w:pPr>
              <w:jc w:val="both"/>
              <w:rPr>
                <w:szCs w:val="22"/>
              </w:rPr>
            </w:pPr>
            <w:r w:rsidRPr="00A00353">
              <w:rPr>
                <w:szCs w:val="22"/>
              </w:rPr>
              <w:t>Amount Deposited*</w:t>
            </w:r>
          </w:p>
          <w:p w:rsidR="00E316AA" w:rsidRPr="00A00353" w:rsidRDefault="00E316AA" w:rsidP="000F0384">
            <w:pPr>
              <w:jc w:val="both"/>
              <w:rPr>
                <w:szCs w:val="22"/>
              </w:rPr>
            </w:pPr>
          </w:p>
        </w:tc>
        <w:tc>
          <w:tcPr>
            <w:tcW w:w="6300" w:type="dxa"/>
          </w:tcPr>
          <w:p w:rsidR="00E316AA" w:rsidRPr="00A00353" w:rsidRDefault="00E316AA" w:rsidP="000F0384">
            <w:pPr>
              <w:jc w:val="both"/>
              <w:rPr>
                <w:szCs w:val="22"/>
              </w:rPr>
            </w:pPr>
            <w:r>
              <w:rPr>
                <w:szCs w:val="22"/>
              </w:rPr>
              <w:t>Amount of Tender fees</w:t>
            </w:r>
          </w:p>
        </w:tc>
      </w:tr>
      <w:tr w:rsidR="00E316AA" w:rsidTr="000F0384">
        <w:tc>
          <w:tcPr>
            <w:tcW w:w="3415" w:type="dxa"/>
          </w:tcPr>
          <w:p w:rsidR="00E316AA" w:rsidRPr="00A00353" w:rsidRDefault="00E316AA" w:rsidP="000F0384">
            <w:pPr>
              <w:jc w:val="both"/>
              <w:rPr>
                <w:szCs w:val="22"/>
              </w:rPr>
            </w:pPr>
            <w:r w:rsidRPr="00A00353">
              <w:rPr>
                <w:szCs w:val="22"/>
              </w:rPr>
              <w:t xml:space="preserve">Remarks </w:t>
            </w:r>
          </w:p>
          <w:p w:rsidR="00E316AA" w:rsidRPr="00A00353" w:rsidRDefault="00E316AA" w:rsidP="000F0384">
            <w:pPr>
              <w:jc w:val="both"/>
              <w:rPr>
                <w:szCs w:val="22"/>
              </w:rPr>
            </w:pPr>
          </w:p>
        </w:tc>
        <w:tc>
          <w:tcPr>
            <w:tcW w:w="6300" w:type="dxa"/>
          </w:tcPr>
          <w:p w:rsidR="00E316AA" w:rsidRPr="00A00353" w:rsidRDefault="00E316AA" w:rsidP="000F0384">
            <w:pPr>
              <w:jc w:val="both"/>
              <w:rPr>
                <w:szCs w:val="22"/>
              </w:rPr>
            </w:pPr>
            <w:r>
              <w:rPr>
                <w:szCs w:val="22"/>
              </w:rPr>
              <w:t>Additional information required to be mention, if any</w:t>
            </w:r>
          </w:p>
        </w:tc>
      </w:tr>
    </w:tbl>
    <w:p w:rsidR="000616CA" w:rsidRPr="000616CA" w:rsidRDefault="000616CA" w:rsidP="000616CA">
      <w:pPr>
        <w:pStyle w:val="NoSpacing"/>
        <w:rPr>
          <w:rFonts w:ascii="Calibri" w:hAnsi="Calibri" w:cs="Calibri"/>
          <w:b/>
          <w:bCs/>
          <w:sz w:val="20"/>
          <w:lang w:eastAsia="en-IN"/>
        </w:rPr>
      </w:pPr>
      <w:r w:rsidRPr="000616CA">
        <w:rPr>
          <w:rFonts w:ascii="Century" w:hAnsi="Century" w:cs="Calibri"/>
          <w:sz w:val="20"/>
          <w:lang w:eastAsia="en-IN"/>
        </w:rPr>
        <w:t> </w:t>
      </w:r>
      <w:r w:rsidRPr="000616CA">
        <w:rPr>
          <w:b/>
          <w:bCs/>
          <w:sz w:val="20"/>
          <w:lang w:eastAsia="en-IN"/>
        </w:rPr>
        <w:t xml:space="preserve">Note :- </w:t>
      </w:r>
    </w:p>
    <w:p w:rsidR="000616CA" w:rsidRPr="000616CA" w:rsidRDefault="000616CA" w:rsidP="000616CA">
      <w:pPr>
        <w:pStyle w:val="NoSpacing"/>
        <w:rPr>
          <w:rFonts w:ascii="Calibri" w:hAnsi="Calibri" w:cs="Calibri"/>
          <w:sz w:val="20"/>
          <w:lang w:eastAsia="en-IN"/>
        </w:rPr>
      </w:pPr>
      <w:r w:rsidRPr="000616CA">
        <w:rPr>
          <w:sz w:val="20"/>
          <w:lang w:eastAsia="en-IN"/>
        </w:rPr>
        <w:t>1)    All documents uploaded in e-portal along with the offer should be signed and sealed.</w:t>
      </w:r>
    </w:p>
    <w:p w:rsidR="000616CA" w:rsidRPr="000616CA" w:rsidRDefault="000616CA" w:rsidP="000616CA">
      <w:pPr>
        <w:pStyle w:val="NoSpacing"/>
        <w:rPr>
          <w:rFonts w:ascii="Calibri" w:hAnsi="Calibri" w:cs="Calibri"/>
          <w:sz w:val="20"/>
          <w:lang w:eastAsia="en-IN"/>
        </w:rPr>
      </w:pPr>
      <w:r w:rsidRPr="000616CA">
        <w:rPr>
          <w:sz w:val="20"/>
          <w:lang w:eastAsia="en-IN"/>
        </w:rPr>
        <w:t>2)    Paper bid in not acceptable, tender should be submitted online (e-procurement portal)</w:t>
      </w:r>
    </w:p>
    <w:p w:rsidR="000616CA" w:rsidRPr="000616CA" w:rsidRDefault="000616CA" w:rsidP="000616CA">
      <w:pPr>
        <w:pStyle w:val="NoSpacing"/>
        <w:rPr>
          <w:sz w:val="20"/>
          <w:lang w:eastAsia="en-IN"/>
        </w:rPr>
      </w:pPr>
      <w:r w:rsidRPr="000616CA">
        <w:rPr>
          <w:sz w:val="20"/>
          <w:lang w:eastAsia="en-IN"/>
        </w:rPr>
        <w:t>3)</w:t>
      </w:r>
      <w:r>
        <w:rPr>
          <w:sz w:val="20"/>
          <w:lang w:eastAsia="en-IN"/>
        </w:rPr>
        <w:t>    P</w:t>
      </w:r>
      <w:r w:rsidR="00CC6F6B">
        <w:rPr>
          <w:sz w:val="20"/>
          <w:lang w:eastAsia="en-IN"/>
        </w:rPr>
        <w:t>roof of submission of Tender Fee</w:t>
      </w:r>
      <w:r>
        <w:rPr>
          <w:sz w:val="20"/>
          <w:lang w:eastAsia="en-IN"/>
        </w:rPr>
        <w:t>s</w:t>
      </w:r>
      <w:r w:rsidR="00965186">
        <w:rPr>
          <w:sz w:val="20"/>
          <w:lang w:eastAsia="en-IN"/>
        </w:rPr>
        <w:t xml:space="preserve"> </w:t>
      </w:r>
      <w:r>
        <w:rPr>
          <w:sz w:val="20"/>
          <w:lang w:eastAsia="en-IN"/>
        </w:rPr>
        <w:t>(as applicable)</w:t>
      </w:r>
      <w:r w:rsidR="00965186">
        <w:rPr>
          <w:sz w:val="20"/>
          <w:lang w:eastAsia="en-IN"/>
        </w:rPr>
        <w:t xml:space="preserve"> </w:t>
      </w:r>
      <w:r w:rsidRPr="000616CA">
        <w:rPr>
          <w:sz w:val="20"/>
          <w:lang w:eastAsia="en-IN"/>
        </w:rPr>
        <w:t>must be submitted along with Part-I (Techno-commercial  bid).</w:t>
      </w:r>
    </w:p>
    <w:p w:rsidR="000616CA" w:rsidRDefault="000616CA" w:rsidP="000616CA">
      <w:pPr>
        <w:pStyle w:val="NoSpacing"/>
        <w:rPr>
          <w:sz w:val="20"/>
          <w:lang w:eastAsia="en-IN"/>
        </w:rPr>
      </w:pPr>
      <w:r>
        <w:rPr>
          <w:sz w:val="20"/>
          <w:lang w:eastAsia="en-IN"/>
        </w:rPr>
        <w:t>4</w:t>
      </w:r>
      <w:r w:rsidRPr="000616CA">
        <w:rPr>
          <w:sz w:val="20"/>
          <w:lang w:eastAsia="en-IN"/>
        </w:rPr>
        <w:t>)    All corrigenda, addenda, amendments, time extensions, clarifications, etc. to the tender will be hosted on BHEL websites (</w:t>
      </w:r>
      <w:hyperlink r:id="rId7" w:history="1">
        <w:r w:rsidR="009D136A" w:rsidRPr="00BE11C3">
          <w:rPr>
            <w:rStyle w:val="Hyperlink"/>
            <w:sz w:val="20"/>
            <w:lang w:eastAsia="en-IN"/>
          </w:rPr>
          <w:t>https://bpl.bhel.com/bplweb_new/</w:t>
        </w:r>
      </w:hyperlink>
      <w:r w:rsidR="009D136A">
        <w:rPr>
          <w:sz w:val="20"/>
          <w:lang w:eastAsia="en-IN"/>
        </w:rPr>
        <w:t xml:space="preserve"> and </w:t>
      </w:r>
      <w:r w:rsidRPr="000616CA">
        <w:rPr>
          <w:sz w:val="20"/>
          <w:lang w:eastAsia="en-IN"/>
        </w:rPr>
        <w:t>www.bhel.com) only. Bidders should regularly visit web sites to keep themselves updated.</w:t>
      </w:r>
    </w:p>
    <w:p w:rsidR="005E2FD0" w:rsidRDefault="005E2FD0" w:rsidP="005E2FD0">
      <w:pPr>
        <w:jc w:val="both"/>
        <w:rPr>
          <w:sz w:val="24"/>
          <w:szCs w:val="24"/>
        </w:rPr>
      </w:pPr>
      <w:r>
        <w:rPr>
          <w:sz w:val="24"/>
          <w:szCs w:val="24"/>
        </w:rPr>
        <w:lastRenderedPageBreak/>
        <w:t>For any further clarification/correspondence, please contact: -</w:t>
      </w:r>
    </w:p>
    <w:p w:rsidR="005E2FD0" w:rsidRDefault="00E752CE" w:rsidP="005E2FD0">
      <w:pPr>
        <w:jc w:val="both"/>
        <w:rPr>
          <w:sz w:val="24"/>
          <w:szCs w:val="24"/>
        </w:rPr>
      </w:pPr>
      <w:r>
        <w:rPr>
          <w:sz w:val="24"/>
          <w:szCs w:val="24"/>
        </w:rPr>
        <w:t xml:space="preserve">Mr. </w:t>
      </w:r>
      <w:r w:rsidR="005E2FD0">
        <w:rPr>
          <w:sz w:val="24"/>
          <w:szCs w:val="24"/>
        </w:rPr>
        <w:t xml:space="preserve">N C Naskar (AGM/ASC)/ </w:t>
      </w:r>
      <w:r>
        <w:rPr>
          <w:sz w:val="24"/>
          <w:szCs w:val="24"/>
        </w:rPr>
        <w:t xml:space="preserve">Mr. </w:t>
      </w:r>
      <w:r w:rsidR="005E2FD0">
        <w:rPr>
          <w:sz w:val="24"/>
          <w:szCs w:val="24"/>
        </w:rPr>
        <w:t>Nitin Chaturvedi (Dy. Manager/ASC)/Mrs. Anjli Anand (Dy. Engr/ASC)</w:t>
      </w:r>
    </w:p>
    <w:p w:rsidR="005E2FD0" w:rsidRDefault="005E2FD0" w:rsidP="005E2FD0">
      <w:pPr>
        <w:jc w:val="both"/>
        <w:rPr>
          <w:sz w:val="24"/>
          <w:szCs w:val="24"/>
        </w:rPr>
      </w:pPr>
      <w:r>
        <w:rPr>
          <w:sz w:val="24"/>
          <w:szCs w:val="24"/>
        </w:rPr>
        <w:t>Ph. No. 0755-2503362, 2502750, 2505076</w:t>
      </w:r>
    </w:p>
    <w:p w:rsidR="005E2FD0" w:rsidRDefault="00617D14" w:rsidP="005E2FD0">
      <w:pPr>
        <w:jc w:val="both"/>
        <w:rPr>
          <w:rFonts w:cstheme="minorHAnsi"/>
          <w:sz w:val="24"/>
          <w:szCs w:val="24"/>
        </w:rPr>
      </w:pPr>
      <w:hyperlink r:id="rId8" w:history="1">
        <w:r w:rsidR="005E2FD0" w:rsidRPr="002936A2">
          <w:rPr>
            <w:rStyle w:val="Hyperlink"/>
            <w:rFonts w:cstheme="minorHAnsi"/>
            <w:sz w:val="24"/>
            <w:szCs w:val="24"/>
          </w:rPr>
          <w:t>naskar@bhel.in</w:t>
        </w:r>
      </w:hyperlink>
      <w:r w:rsidR="005E2FD0" w:rsidRPr="002936A2">
        <w:rPr>
          <w:rFonts w:cstheme="minorHAnsi"/>
          <w:sz w:val="24"/>
          <w:szCs w:val="24"/>
        </w:rPr>
        <w:t xml:space="preserve">, </w:t>
      </w:r>
      <w:r w:rsidR="005E2FD0">
        <w:rPr>
          <w:rFonts w:cstheme="minorHAnsi"/>
          <w:sz w:val="24"/>
          <w:szCs w:val="24"/>
        </w:rPr>
        <w:t xml:space="preserve"> </w:t>
      </w:r>
      <w:hyperlink r:id="rId9" w:history="1">
        <w:r w:rsidR="005E2FD0" w:rsidRPr="002936A2">
          <w:rPr>
            <w:rStyle w:val="Hyperlink"/>
            <w:rFonts w:cstheme="minorHAnsi"/>
            <w:sz w:val="24"/>
            <w:szCs w:val="24"/>
          </w:rPr>
          <w:t>nitinchaturvedi@bhel.in</w:t>
        </w:r>
      </w:hyperlink>
      <w:r w:rsidR="005E2FD0">
        <w:rPr>
          <w:rFonts w:cstheme="minorHAnsi"/>
          <w:sz w:val="24"/>
          <w:szCs w:val="24"/>
        </w:rPr>
        <w:t xml:space="preserve">,  </w:t>
      </w:r>
      <w:hyperlink r:id="rId10" w:history="1">
        <w:r w:rsidR="005E2FD0" w:rsidRPr="008E311A">
          <w:rPr>
            <w:rStyle w:val="Hyperlink"/>
            <w:rFonts w:cstheme="minorHAnsi"/>
            <w:sz w:val="24"/>
            <w:szCs w:val="24"/>
          </w:rPr>
          <w:t>anjli@bhel.in</w:t>
        </w:r>
      </w:hyperlink>
    </w:p>
    <w:p w:rsidR="005E2FD0" w:rsidRPr="002936A2" w:rsidRDefault="005E2FD0" w:rsidP="005E2FD0">
      <w:pPr>
        <w:jc w:val="both"/>
        <w:rPr>
          <w:rFonts w:cstheme="minorHAnsi"/>
          <w:sz w:val="24"/>
          <w:szCs w:val="24"/>
        </w:rPr>
      </w:pPr>
      <w:r w:rsidRPr="002936A2">
        <w:rPr>
          <w:rFonts w:cstheme="minorHAnsi"/>
          <w:color w:val="004080"/>
          <w:sz w:val="24"/>
          <w:szCs w:val="24"/>
        </w:rPr>
        <w:t> </w:t>
      </w:r>
    </w:p>
    <w:p w:rsidR="005E2FD0" w:rsidRPr="000616CA" w:rsidRDefault="005E2FD0" w:rsidP="000616CA">
      <w:pPr>
        <w:pStyle w:val="NoSpacing"/>
        <w:rPr>
          <w:rFonts w:ascii="Calibri" w:hAnsi="Calibri" w:cs="Calibri"/>
          <w:sz w:val="20"/>
          <w:lang w:eastAsia="en-IN"/>
        </w:rPr>
      </w:pPr>
    </w:p>
    <w:sectPr w:rsidR="005E2FD0" w:rsidRPr="000616CA">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D14" w:rsidRDefault="00617D14" w:rsidP="006F5836">
      <w:pPr>
        <w:spacing w:after="0" w:line="240" w:lineRule="auto"/>
      </w:pPr>
      <w:r>
        <w:separator/>
      </w:r>
    </w:p>
  </w:endnote>
  <w:endnote w:type="continuationSeparator" w:id="0">
    <w:p w:rsidR="00617D14" w:rsidRDefault="00617D14" w:rsidP="006F5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D14" w:rsidRDefault="00617D14" w:rsidP="006F5836">
      <w:pPr>
        <w:spacing w:after="0" w:line="240" w:lineRule="auto"/>
      </w:pPr>
      <w:r>
        <w:separator/>
      </w:r>
    </w:p>
  </w:footnote>
  <w:footnote w:type="continuationSeparator" w:id="0">
    <w:p w:rsidR="00617D14" w:rsidRDefault="00617D14" w:rsidP="006F58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924340"/>
      <w:docPartObj>
        <w:docPartGallery w:val="Page Numbers (Top of Page)"/>
        <w:docPartUnique/>
      </w:docPartObj>
    </w:sdtPr>
    <w:sdtEndPr/>
    <w:sdtContent>
      <w:p w:rsidR="00965186" w:rsidRDefault="00965186">
        <w:pPr>
          <w:pStyle w:val="Head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E752C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752CE">
          <w:rPr>
            <w:b/>
            <w:bCs/>
            <w:noProof/>
          </w:rPr>
          <w:t>2</w:t>
        </w:r>
        <w:r>
          <w:rPr>
            <w:b/>
            <w:bCs/>
            <w:sz w:val="24"/>
            <w:szCs w:val="24"/>
          </w:rPr>
          <w:fldChar w:fldCharType="end"/>
        </w:r>
      </w:p>
    </w:sdtContent>
  </w:sdt>
  <w:p w:rsidR="00965186" w:rsidRDefault="009651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6CA"/>
    <w:rsid w:val="000616CA"/>
    <w:rsid w:val="00427B41"/>
    <w:rsid w:val="004E66AB"/>
    <w:rsid w:val="005B61D5"/>
    <w:rsid w:val="005E2FD0"/>
    <w:rsid w:val="00617D14"/>
    <w:rsid w:val="006F5836"/>
    <w:rsid w:val="0075256F"/>
    <w:rsid w:val="00965186"/>
    <w:rsid w:val="009D136A"/>
    <w:rsid w:val="009F1ACC"/>
    <w:rsid w:val="00CC6F6B"/>
    <w:rsid w:val="00E316AA"/>
    <w:rsid w:val="00E752C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47609"/>
  <w15:chartTrackingRefBased/>
  <w15:docId w15:val="{390115B8-1733-4030-827D-B6E5FC7DD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6AA"/>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16CA"/>
    <w:pPr>
      <w:spacing w:after="0" w:line="240" w:lineRule="auto"/>
    </w:pPr>
  </w:style>
  <w:style w:type="paragraph" w:styleId="BalloonText">
    <w:name w:val="Balloon Text"/>
    <w:basedOn w:val="Normal"/>
    <w:link w:val="BalloonTextChar"/>
    <w:uiPriority w:val="99"/>
    <w:semiHidden/>
    <w:unhideWhenUsed/>
    <w:rsid w:val="000616CA"/>
    <w:pPr>
      <w:spacing w:after="0" w:line="240" w:lineRule="auto"/>
    </w:pPr>
    <w:rPr>
      <w:rFonts w:ascii="Segoe UI" w:hAnsi="Segoe UI" w:cs="Mangal"/>
      <w:sz w:val="18"/>
      <w:szCs w:val="16"/>
      <w:lang w:val="en-IN"/>
    </w:rPr>
  </w:style>
  <w:style w:type="character" w:customStyle="1" w:styleId="BalloonTextChar">
    <w:name w:val="Balloon Text Char"/>
    <w:basedOn w:val="DefaultParagraphFont"/>
    <w:link w:val="BalloonText"/>
    <w:uiPriority w:val="99"/>
    <w:semiHidden/>
    <w:rsid w:val="000616CA"/>
    <w:rPr>
      <w:rFonts w:ascii="Segoe UI" w:hAnsi="Segoe UI" w:cs="Mangal"/>
      <w:sz w:val="18"/>
      <w:szCs w:val="16"/>
    </w:rPr>
  </w:style>
  <w:style w:type="character" w:styleId="Hyperlink">
    <w:name w:val="Hyperlink"/>
    <w:basedOn w:val="DefaultParagraphFont"/>
    <w:uiPriority w:val="99"/>
    <w:unhideWhenUsed/>
    <w:rsid w:val="009D136A"/>
    <w:rPr>
      <w:color w:val="0563C1" w:themeColor="hyperlink"/>
      <w:u w:val="single"/>
    </w:rPr>
  </w:style>
  <w:style w:type="table" w:styleId="TableGrid">
    <w:name w:val="Table Grid"/>
    <w:basedOn w:val="TableNormal"/>
    <w:uiPriority w:val="39"/>
    <w:rsid w:val="00E316A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F58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5836"/>
    <w:rPr>
      <w:lang w:val="en-US"/>
    </w:rPr>
  </w:style>
  <w:style w:type="paragraph" w:styleId="Footer">
    <w:name w:val="footer"/>
    <w:basedOn w:val="Normal"/>
    <w:link w:val="FooterChar"/>
    <w:uiPriority w:val="99"/>
    <w:unhideWhenUsed/>
    <w:rsid w:val="006F58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5836"/>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67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skar@bhel.i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bpl.bhel.com/bplweb_new/"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onlinesbi.com/prelogin/icollecthome.ht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anjli@bhel.in" TargetMode="External"/><Relationship Id="rId4" Type="http://schemas.openxmlformats.org/officeDocument/2006/relationships/footnotes" Target="footnotes.xml"/><Relationship Id="rId9" Type="http://schemas.openxmlformats.org/officeDocument/2006/relationships/hyperlink" Target="mailto:nitinchaturvedi@bhe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6008550@bhelbpl.co.in</dc:creator>
  <cp:keywords/>
  <dc:description/>
  <cp:lastModifiedBy>6050697wa</cp:lastModifiedBy>
  <cp:revision>17</cp:revision>
  <cp:lastPrinted>2019-09-29T10:19:00Z</cp:lastPrinted>
  <dcterms:created xsi:type="dcterms:W3CDTF">2019-09-29T10:13:00Z</dcterms:created>
  <dcterms:modified xsi:type="dcterms:W3CDTF">2019-09-30T08:56:00Z</dcterms:modified>
</cp:coreProperties>
</file>